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EB" w:rsidRDefault="002045EB" w:rsidP="002045EB">
      <w:pPr>
        <w:shd w:val="clear" w:color="auto" w:fill="FFFFFF"/>
        <w:spacing w:after="0" w:line="240" w:lineRule="auto"/>
        <w:jc w:val="center"/>
        <w:textAlignment w:val="baseline"/>
        <w:outlineLvl w:val="0"/>
        <w:rPr>
          <w:rFonts w:ascii="Times New Roman" w:eastAsia="Times New Roman" w:hAnsi="Times New Roman" w:cs="Times New Roman"/>
          <w:spacing w:val="-6"/>
          <w:kern w:val="36"/>
          <w:sz w:val="28"/>
          <w:szCs w:val="28"/>
          <w:lang w:eastAsia="ru-RU"/>
        </w:rPr>
      </w:pPr>
      <w:r w:rsidRPr="002045EB">
        <w:rPr>
          <w:rFonts w:ascii="Times New Roman" w:eastAsia="Times New Roman" w:hAnsi="Times New Roman" w:cs="Times New Roman"/>
          <w:spacing w:val="-6"/>
          <w:kern w:val="36"/>
          <w:sz w:val="28"/>
          <w:szCs w:val="28"/>
          <w:lang w:eastAsia="ru-RU"/>
        </w:rPr>
        <w:t>Гибель на пожарах несовершеннолетних – это трагедия не каждой отдельной семьи, а всего нашего общества</w:t>
      </w:r>
    </w:p>
    <w:p w:rsidR="002045EB" w:rsidRDefault="002045EB" w:rsidP="002045EB">
      <w:pPr>
        <w:shd w:val="clear" w:color="auto" w:fill="FFFFFF"/>
        <w:spacing w:after="0" w:line="240" w:lineRule="auto"/>
        <w:jc w:val="center"/>
        <w:textAlignment w:val="baseline"/>
        <w:outlineLvl w:val="0"/>
        <w:rPr>
          <w:rFonts w:ascii="Times New Roman" w:eastAsia="Times New Roman" w:hAnsi="Times New Roman" w:cs="Times New Roman"/>
          <w:spacing w:val="-6"/>
          <w:kern w:val="36"/>
          <w:sz w:val="28"/>
          <w:szCs w:val="28"/>
          <w:lang w:eastAsia="ru-RU"/>
        </w:rPr>
      </w:pPr>
    </w:p>
    <w:p w:rsidR="002045EB" w:rsidRDefault="002045EB" w:rsidP="002045EB">
      <w:pPr>
        <w:shd w:val="clear" w:color="auto" w:fill="FFFFFF"/>
        <w:spacing w:after="450"/>
        <w:jc w:val="both"/>
        <w:textAlignment w:val="baseline"/>
        <w:outlineLvl w:val="0"/>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3E110DFA" wp14:editId="2F51FB20">
            <wp:simplePos x="0" y="0"/>
            <wp:positionH relativeFrom="column">
              <wp:posOffset>29210</wp:posOffset>
            </wp:positionH>
            <wp:positionV relativeFrom="paragraph">
              <wp:posOffset>215900</wp:posOffset>
            </wp:positionV>
            <wp:extent cx="2924175" cy="2041525"/>
            <wp:effectExtent l="0" t="0" r="9525" b="0"/>
            <wp:wrapSquare wrapText="bothSides"/>
            <wp:docPr id="1" name="Рисунок 1" descr="https://10.mchs.gov.ru/uploads/resize_cache/news/2020-11-02/gibel-na-pozharah-nesovershennoletnih-eto-tragediya-ne-kazhdoy-otdelnoy-semi-a-vsego-nashego-obshchestva_1604298888310282447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0.mchs.gov.ru/uploads/resize_cache/news/2020-11-02/gibel-na-pozharah-nesovershennoletnih-eto-tragediya-ne-kazhdoy-otdelnoy-semi-a-vsego-nashego-obshchestva_1604298888310282447__2000x20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4175" cy="204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5EB" w:rsidRPr="002045EB" w:rsidRDefault="002045EB" w:rsidP="002045EB">
      <w:pPr>
        <w:shd w:val="clear" w:color="auto" w:fill="FFFFFF"/>
        <w:spacing w:after="450"/>
        <w:jc w:val="both"/>
        <w:textAlignment w:val="baseline"/>
        <w:outlineLvl w:val="0"/>
        <w:rPr>
          <w:rFonts w:ascii="Times New Roman" w:hAnsi="Times New Roman" w:cs="Times New Roman"/>
          <w:sz w:val="24"/>
          <w:szCs w:val="24"/>
        </w:rPr>
      </w:pPr>
      <w:r>
        <w:rPr>
          <w:rFonts w:ascii="Times New Roman" w:hAnsi="Times New Roman" w:cs="Times New Roman"/>
          <w:sz w:val="28"/>
          <w:szCs w:val="28"/>
        </w:rPr>
        <w:t>Н</w:t>
      </w:r>
      <w:r w:rsidRPr="002045EB">
        <w:rPr>
          <w:rFonts w:ascii="Times New Roman" w:hAnsi="Times New Roman" w:cs="Times New Roman"/>
          <w:sz w:val="24"/>
          <w:szCs w:val="24"/>
        </w:rPr>
        <w:t>а пожарах погибают дети, которые, в силу своего малолетнего возраста, не могут принять верное решение и покинуть горящее помещение. Причины этих пожаров различны, однако основным сопутствующим фактором является оставление детей без присмотра взрослых.</w:t>
      </w:r>
    </w:p>
    <w:p w:rsidR="002045EB" w:rsidRPr="002045EB" w:rsidRDefault="002045EB" w:rsidP="002045EB">
      <w:pPr>
        <w:pStyle w:val="a3"/>
        <w:shd w:val="clear" w:color="auto" w:fill="FFFFFF"/>
        <w:spacing w:before="0" w:beforeAutospacing="0" w:after="300" w:afterAutospacing="0" w:line="276" w:lineRule="auto"/>
        <w:jc w:val="both"/>
        <w:textAlignment w:val="baseline"/>
      </w:pPr>
      <w:r w:rsidRPr="002045EB">
        <w:t>Помимо участия в жизни семей, состоящих на учете в органах соцзащиты, проверок условий их проживания, сотрудниками отделов надзорной деятельности проводится постоянный контроль пожарной безопасности помещений, инструктаж взрослых членов семей, оснащение жилья средствами раннего обнаружения пожаров. Население обучают мерам, которые необходимо предпринимать при эксплуатации электрообогревательных приборов, печей, газового оборудования, напоминают о недопустимости оставления детей без присмотра.</w:t>
      </w:r>
    </w:p>
    <w:p w:rsidR="002045EB" w:rsidRPr="002045EB" w:rsidRDefault="002045EB" w:rsidP="002045EB">
      <w:pPr>
        <w:pStyle w:val="a3"/>
        <w:shd w:val="clear" w:color="auto" w:fill="FFFFFF"/>
        <w:spacing w:before="0" w:beforeAutospacing="0" w:after="300" w:afterAutospacing="0" w:line="276" w:lineRule="auto"/>
        <w:jc w:val="both"/>
        <w:textAlignment w:val="baseline"/>
      </w:pPr>
      <w:r w:rsidRPr="002045EB">
        <w:t>Родител</w:t>
      </w:r>
      <w:r w:rsidR="004D4D9C">
        <w:t>ям</w:t>
      </w:r>
      <w:r w:rsidRPr="002045EB">
        <w:t xml:space="preserve">, необходимо как можно больше внимания уделять беседам с детьми, в которых не лишним будет еще раз напомнить элементарные правила. </w:t>
      </w:r>
      <w:r w:rsidR="004D4D9C">
        <w:t>Г</w:t>
      </w:r>
      <w:r w:rsidRPr="002045EB">
        <w:t>оворите об опасности игр с огнём, правилах безопасного обращения с бытовыми электроприборами и газовым оборудованием, разъясните школьникам, что в случае пожара нельзя прятаться в квартире, а необходимо покинуть здание и сообщить о пожаре взрослым.</w:t>
      </w:r>
      <w:bookmarkStart w:id="0" w:name="_GoBack"/>
      <w:bookmarkEnd w:id="0"/>
    </w:p>
    <w:p w:rsidR="002045EB" w:rsidRPr="002045EB" w:rsidRDefault="002045EB" w:rsidP="002045EB">
      <w:pPr>
        <w:pStyle w:val="a3"/>
        <w:shd w:val="clear" w:color="auto" w:fill="FFFFFF"/>
        <w:spacing w:before="0" w:beforeAutospacing="0" w:after="300" w:afterAutospacing="0" w:line="276" w:lineRule="auto"/>
        <w:jc w:val="both"/>
        <w:textAlignment w:val="baseline"/>
      </w:pPr>
      <w:r w:rsidRPr="002045EB">
        <w:t>Проработайте в игровой форме различные алгоритмы: смоделируйте экстремальную ситуацию (пожар, короткое замыкание, провал под лед) и посмотрите, как будет действовать ваш ребенок. Покажите, как правильно поступить в той или иной ситуации.</w:t>
      </w:r>
    </w:p>
    <w:p w:rsidR="002045EB" w:rsidRPr="002045EB" w:rsidRDefault="002045EB" w:rsidP="002045EB">
      <w:pPr>
        <w:pStyle w:val="a3"/>
        <w:shd w:val="clear" w:color="auto" w:fill="FFFFFF"/>
        <w:spacing w:before="0" w:beforeAutospacing="0" w:after="300" w:afterAutospacing="0" w:line="276" w:lineRule="auto"/>
        <w:jc w:val="both"/>
        <w:textAlignment w:val="baseline"/>
      </w:pPr>
      <w:r w:rsidRPr="002045EB">
        <w:t>Заучите с детьми телефоны экстренных служб, на видном месте в детской комнате повесьте плакат с нужной информацией. Один из самых важных - единый номер пожарно-спасательной службы МЧС России «101».</w:t>
      </w:r>
    </w:p>
    <w:p w:rsidR="002045EB" w:rsidRPr="00210A4B" w:rsidRDefault="002045EB" w:rsidP="002045EB">
      <w:pPr>
        <w:tabs>
          <w:tab w:val="left" w:pos="9214"/>
        </w:tabs>
        <w:spacing w:after="0"/>
        <w:rPr>
          <w:rFonts w:ascii="Times New Roman" w:hAnsi="Times New Roman"/>
          <w:color w:val="000000"/>
          <w:szCs w:val="26"/>
        </w:rPr>
      </w:pPr>
    </w:p>
    <w:p w:rsidR="002045EB" w:rsidRPr="00210A4B" w:rsidRDefault="002045EB" w:rsidP="002045EB">
      <w:pPr>
        <w:tabs>
          <w:tab w:val="left" w:pos="9214"/>
        </w:tabs>
        <w:spacing w:after="0"/>
        <w:ind w:firstLine="567"/>
        <w:jc w:val="right"/>
        <w:rPr>
          <w:rFonts w:ascii="Times New Roman" w:hAnsi="Times New Roman"/>
          <w:color w:val="000000"/>
          <w:szCs w:val="26"/>
        </w:rPr>
      </w:pPr>
      <w:r w:rsidRPr="00210A4B">
        <w:rPr>
          <w:rFonts w:ascii="Times New Roman" w:hAnsi="Times New Roman"/>
          <w:color w:val="000000"/>
          <w:szCs w:val="26"/>
        </w:rPr>
        <w:t xml:space="preserve"> ОНД </w:t>
      </w:r>
      <w:r>
        <w:rPr>
          <w:rFonts w:ascii="Times New Roman" w:hAnsi="Times New Roman"/>
          <w:color w:val="000000"/>
          <w:szCs w:val="26"/>
        </w:rPr>
        <w:t xml:space="preserve">и </w:t>
      </w:r>
      <w:proofErr w:type="gramStart"/>
      <w:r>
        <w:rPr>
          <w:rFonts w:ascii="Times New Roman" w:hAnsi="Times New Roman"/>
          <w:color w:val="000000"/>
          <w:szCs w:val="26"/>
        </w:rPr>
        <w:t>ПР</w:t>
      </w:r>
      <w:proofErr w:type="gramEnd"/>
      <w:r>
        <w:rPr>
          <w:rFonts w:ascii="Times New Roman" w:hAnsi="Times New Roman"/>
          <w:color w:val="000000"/>
          <w:szCs w:val="26"/>
        </w:rPr>
        <w:t xml:space="preserve"> </w:t>
      </w:r>
      <w:r w:rsidRPr="00210A4B">
        <w:rPr>
          <w:rFonts w:ascii="Times New Roman" w:hAnsi="Times New Roman"/>
          <w:color w:val="000000"/>
          <w:szCs w:val="26"/>
        </w:rPr>
        <w:t xml:space="preserve">по </w:t>
      </w:r>
      <w:r>
        <w:rPr>
          <w:rFonts w:ascii="Times New Roman" w:hAnsi="Times New Roman"/>
          <w:color w:val="000000"/>
          <w:szCs w:val="26"/>
        </w:rPr>
        <w:t>Богородскому городскому округу</w:t>
      </w:r>
      <w:r w:rsidRPr="00210A4B">
        <w:rPr>
          <w:rFonts w:ascii="Times New Roman" w:hAnsi="Times New Roman"/>
          <w:color w:val="000000"/>
          <w:szCs w:val="26"/>
        </w:rPr>
        <w:t xml:space="preserve"> </w:t>
      </w:r>
    </w:p>
    <w:p w:rsidR="006D2C9F" w:rsidRPr="002045EB" w:rsidRDefault="002045EB" w:rsidP="002045EB">
      <w:pPr>
        <w:tabs>
          <w:tab w:val="left" w:pos="9214"/>
        </w:tabs>
        <w:spacing w:after="0"/>
        <w:ind w:firstLine="567"/>
        <w:jc w:val="right"/>
        <w:rPr>
          <w:rFonts w:ascii="Times New Roman" w:hAnsi="Times New Roman" w:cs="Times New Roman"/>
        </w:rPr>
      </w:pPr>
      <w:r>
        <w:rPr>
          <w:rFonts w:ascii="Times New Roman" w:hAnsi="Times New Roman"/>
          <w:color w:val="000000"/>
          <w:szCs w:val="26"/>
        </w:rPr>
        <w:t xml:space="preserve">УНД и </w:t>
      </w:r>
      <w:proofErr w:type="gramStart"/>
      <w:r>
        <w:rPr>
          <w:rFonts w:ascii="Times New Roman" w:hAnsi="Times New Roman"/>
          <w:color w:val="000000"/>
          <w:szCs w:val="26"/>
        </w:rPr>
        <w:t>ПР</w:t>
      </w:r>
      <w:proofErr w:type="gramEnd"/>
      <w:r>
        <w:rPr>
          <w:rFonts w:ascii="Times New Roman" w:hAnsi="Times New Roman"/>
          <w:color w:val="000000"/>
          <w:szCs w:val="26"/>
        </w:rPr>
        <w:t xml:space="preserve"> ГУ МЧС России по Московской области</w:t>
      </w:r>
    </w:p>
    <w:sectPr w:rsidR="006D2C9F" w:rsidRPr="00204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EB"/>
    <w:rsid w:val="002045EB"/>
    <w:rsid w:val="004D4D9C"/>
    <w:rsid w:val="006D2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45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5E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04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045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4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45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5E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04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045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4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5597">
      <w:bodyDiv w:val="1"/>
      <w:marLeft w:val="0"/>
      <w:marRight w:val="0"/>
      <w:marTop w:val="0"/>
      <w:marBottom w:val="0"/>
      <w:divBdr>
        <w:top w:val="none" w:sz="0" w:space="0" w:color="auto"/>
        <w:left w:val="none" w:sz="0" w:space="0" w:color="auto"/>
        <w:bottom w:val="none" w:sz="0" w:space="0" w:color="auto"/>
        <w:right w:val="none" w:sz="0" w:space="0" w:color="auto"/>
      </w:divBdr>
    </w:div>
    <w:div w:id="4820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264</Words>
  <Characters>1510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Надзор</dc:creator>
  <cp:lastModifiedBy>Надзор</cp:lastModifiedBy>
  <cp:revision>2</cp:revision>
  <cp:lastPrinted>2021-02-10T11:33:00Z</cp:lastPrinted>
  <dcterms:created xsi:type="dcterms:W3CDTF">2021-02-10T11:21:00Z</dcterms:created>
  <dcterms:modified xsi:type="dcterms:W3CDTF">2021-02-10T11:40:00Z</dcterms:modified>
</cp:coreProperties>
</file>